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FD" w:rsidRDefault="006355C1" w:rsidP="00E927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CFD">
        <w:rPr>
          <w:rFonts w:ascii="Times New Roman" w:hAnsi="Times New Roman" w:cs="Times New Roman"/>
          <w:b/>
          <w:i/>
          <w:sz w:val="28"/>
          <w:szCs w:val="28"/>
        </w:rPr>
        <w:t>Закрытое акционерное общество «ОКБ Зенит» имеет</w:t>
      </w:r>
      <w:r w:rsidR="00650A9B" w:rsidRPr="00B77CFD">
        <w:rPr>
          <w:rFonts w:ascii="Times New Roman" w:hAnsi="Times New Roman" w:cs="Times New Roman"/>
          <w:b/>
          <w:i/>
          <w:sz w:val="28"/>
          <w:szCs w:val="28"/>
        </w:rPr>
        <w:t xml:space="preserve"> декларацию</w:t>
      </w:r>
    </w:p>
    <w:p w:rsidR="00B77CFD" w:rsidRDefault="00650A9B" w:rsidP="00E927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7CFD">
        <w:rPr>
          <w:rFonts w:ascii="Times New Roman" w:hAnsi="Times New Roman" w:cs="Times New Roman"/>
          <w:b/>
          <w:i/>
          <w:sz w:val="28"/>
          <w:szCs w:val="28"/>
        </w:rPr>
        <w:t xml:space="preserve"> о соответствии продукции требованиям технических регламентов </w:t>
      </w:r>
    </w:p>
    <w:p w:rsidR="00F80490" w:rsidRDefault="00650A9B" w:rsidP="00E9271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77CFD">
        <w:rPr>
          <w:rFonts w:ascii="Times New Roman" w:hAnsi="Times New Roman" w:cs="Times New Roman"/>
          <w:b/>
          <w:i/>
          <w:sz w:val="28"/>
          <w:szCs w:val="28"/>
        </w:rPr>
        <w:t xml:space="preserve">Таможенного союза </w:t>
      </w:r>
      <w:hyperlink r:id="rId4" w:history="1">
        <w:r w:rsidRPr="00B77CFD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ТС N RU Д-RU.АЛ16.В.37460</w:t>
        </w:r>
      </w:hyperlink>
      <w:r w:rsidR="009C65D5" w:rsidRPr="00B77CFD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CA4BCC" w:rsidRDefault="00CA4BCC" w:rsidP="00CA4B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A4BCC" w:rsidRPr="00B77CFD" w:rsidRDefault="00CA4BCC" w:rsidP="00CA4B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C65D5" w:rsidRDefault="00B77CFD" w:rsidP="00B77C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CFD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продукции</w:t>
      </w:r>
      <w:bookmarkStart w:id="0" w:name="_GoBack"/>
      <w:bookmarkEnd w:id="0"/>
    </w:p>
    <w:p w:rsidR="00CA4BCC" w:rsidRDefault="00CA4BCC" w:rsidP="00B77C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7016"/>
      </w:tblGrid>
      <w:tr w:rsidR="00366D1E" w:rsidTr="004E66FA">
        <w:tc>
          <w:tcPr>
            <w:tcW w:w="0" w:type="auto"/>
          </w:tcPr>
          <w:p w:rsidR="00366D1E" w:rsidRPr="00366D1E" w:rsidRDefault="00366D1E" w:rsidP="004E66F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66D1E">
              <w:rPr>
                <w:rFonts w:ascii="Times New Roman" w:hAnsi="Times New Roman" w:cs="Times New Roman"/>
                <w:sz w:val="28"/>
                <w:szCs w:val="28"/>
              </w:rPr>
              <w:t>«Тип объекта декларирования»: серийный выпуск, партия, единичное изделие</w:t>
            </w:r>
          </w:p>
        </w:tc>
        <w:tc>
          <w:tcPr>
            <w:tcW w:w="0" w:type="auto"/>
          </w:tcPr>
          <w:p w:rsidR="00366D1E" w:rsidRPr="00366D1E" w:rsidRDefault="00CA4BCC" w:rsidP="004E66FA">
            <w:pPr>
              <w:spacing w:before="240" w:after="24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Серийный выпуск</w:t>
            </w:r>
          </w:p>
        </w:tc>
      </w:tr>
      <w:tr w:rsidR="00366D1E" w:rsidTr="004E66FA">
        <w:tc>
          <w:tcPr>
            <w:tcW w:w="0" w:type="auto"/>
          </w:tcPr>
          <w:p w:rsidR="00366D1E" w:rsidRPr="00366D1E" w:rsidRDefault="00CA4BCC" w:rsidP="004E66F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CC">
              <w:rPr>
                <w:rFonts w:ascii="Times New Roman" w:hAnsi="Times New Roman" w:cs="Times New Roman"/>
                <w:sz w:val="28"/>
                <w:szCs w:val="28"/>
              </w:rPr>
              <w:t>Происхождение продукции</w:t>
            </w:r>
          </w:p>
        </w:tc>
        <w:tc>
          <w:tcPr>
            <w:tcW w:w="0" w:type="auto"/>
          </w:tcPr>
          <w:p w:rsidR="00366D1E" w:rsidRPr="00366D1E" w:rsidRDefault="00CA4BCC" w:rsidP="004E66FA">
            <w:pPr>
              <w:spacing w:before="240" w:after="24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</w:t>
            </w:r>
          </w:p>
        </w:tc>
      </w:tr>
      <w:tr w:rsidR="00366D1E" w:rsidTr="004E66FA">
        <w:tc>
          <w:tcPr>
            <w:tcW w:w="0" w:type="auto"/>
          </w:tcPr>
          <w:p w:rsidR="00366D1E" w:rsidRPr="00366D1E" w:rsidRDefault="00CA4BCC" w:rsidP="004E66F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C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продукции</w:t>
            </w:r>
          </w:p>
        </w:tc>
        <w:tc>
          <w:tcPr>
            <w:tcW w:w="0" w:type="auto"/>
          </w:tcPr>
          <w:p w:rsidR="00366D1E" w:rsidRPr="00366D1E" w:rsidRDefault="00CA4BCC" w:rsidP="004E66FA">
            <w:pPr>
              <w:spacing w:before="240" w:after="24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CA4BCC">
              <w:rPr>
                <w:rFonts w:ascii="Times New Roman" w:hAnsi="Times New Roman" w:cs="Times New Roman"/>
                <w:sz w:val="28"/>
                <w:szCs w:val="28"/>
              </w:rPr>
              <w:t>Оборудование химическое, нефтегазоперерабатывающее: комплексные модульные установки для подготовки и переработки нефти, попутной воды и нефтяных/природных газов</w:t>
            </w:r>
          </w:p>
        </w:tc>
      </w:tr>
      <w:tr w:rsidR="00366D1E" w:rsidTr="004E66FA">
        <w:tc>
          <w:tcPr>
            <w:tcW w:w="0" w:type="auto"/>
          </w:tcPr>
          <w:p w:rsidR="0018730B" w:rsidRDefault="00A972F3" w:rsidP="004E66F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продукции </w:t>
            </w:r>
          </w:p>
          <w:p w:rsidR="00366D1E" w:rsidRPr="00366D1E" w:rsidRDefault="00A972F3" w:rsidP="004E66F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>(тип, марка, модель, сорт, артикул и др.), обеспечивающие ее идентификацию</w:t>
            </w:r>
          </w:p>
        </w:tc>
        <w:tc>
          <w:tcPr>
            <w:tcW w:w="0" w:type="auto"/>
          </w:tcPr>
          <w:p w:rsidR="00366D1E" w:rsidRPr="00366D1E" w:rsidRDefault="00A972F3" w:rsidP="004E66FA">
            <w:pPr>
              <w:spacing w:before="240" w:after="24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>торговая марка «ОКБ Зенит»: (смотреть приложение). Продукция изготовлена в соответствии с ТР ТС 010/2011 «О безопасности машин и оборудования».</w:t>
            </w:r>
          </w:p>
        </w:tc>
      </w:tr>
      <w:tr w:rsidR="00366D1E" w:rsidTr="004E66FA">
        <w:tc>
          <w:tcPr>
            <w:tcW w:w="0" w:type="auto"/>
          </w:tcPr>
          <w:p w:rsidR="00366D1E" w:rsidRPr="00366D1E" w:rsidRDefault="00A972F3" w:rsidP="004E66F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>Код ТН ВЭД ТС</w:t>
            </w:r>
          </w:p>
        </w:tc>
        <w:tc>
          <w:tcPr>
            <w:tcW w:w="0" w:type="auto"/>
          </w:tcPr>
          <w:p w:rsidR="00A972F3" w:rsidRPr="00A972F3" w:rsidRDefault="00A972F3" w:rsidP="004E66FA">
            <w:pPr>
              <w:spacing w:before="240" w:after="24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>8419899890</w:t>
            </w:r>
          </w:p>
          <w:p w:rsidR="00366D1E" w:rsidRPr="00366D1E" w:rsidRDefault="00A972F3" w:rsidP="004E66FA">
            <w:pPr>
              <w:spacing w:before="240" w:after="24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>8419908509</w:t>
            </w:r>
          </w:p>
        </w:tc>
      </w:tr>
      <w:tr w:rsidR="00366D1E" w:rsidTr="004E66FA">
        <w:tc>
          <w:tcPr>
            <w:tcW w:w="0" w:type="auto"/>
          </w:tcPr>
          <w:p w:rsidR="00366D1E" w:rsidRPr="00366D1E" w:rsidRDefault="00A972F3" w:rsidP="004E66FA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>Иная информация, идентифицирующая продукцию</w:t>
            </w:r>
          </w:p>
        </w:tc>
        <w:tc>
          <w:tcPr>
            <w:tcW w:w="0" w:type="auto"/>
          </w:tcPr>
          <w:p w:rsidR="00366D1E" w:rsidRPr="00366D1E" w:rsidRDefault="00A972F3" w:rsidP="004E66FA">
            <w:pPr>
              <w:spacing w:before="240" w:after="24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F3">
              <w:rPr>
                <w:rFonts w:ascii="Times New Roman" w:hAnsi="Times New Roman" w:cs="Times New Roman"/>
                <w:sz w:val="28"/>
                <w:szCs w:val="28"/>
              </w:rPr>
              <w:t>Условия хранения продукции в соответствии с ГОСТ 15150-69. Срок хранения (службы, годности) указан в прилагаемой к продукции товаросопроводительной и/или эксплуатационной документации.</w:t>
            </w:r>
          </w:p>
        </w:tc>
      </w:tr>
    </w:tbl>
    <w:p w:rsidR="00B77CFD" w:rsidRPr="00B77CFD" w:rsidRDefault="00B77CFD" w:rsidP="00B77CFD">
      <w:pPr>
        <w:rPr>
          <w:rFonts w:ascii="Times New Roman" w:hAnsi="Times New Roman" w:cs="Times New Roman"/>
          <w:b/>
          <w:sz w:val="28"/>
          <w:szCs w:val="28"/>
        </w:rPr>
      </w:pPr>
    </w:p>
    <w:sectPr w:rsidR="00B77CFD" w:rsidRPr="00B77CFD" w:rsidSect="00B77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C1"/>
    <w:rsid w:val="00087B7B"/>
    <w:rsid w:val="0018730B"/>
    <w:rsid w:val="00366D1E"/>
    <w:rsid w:val="004E66FA"/>
    <w:rsid w:val="006355C1"/>
    <w:rsid w:val="00650A9B"/>
    <w:rsid w:val="009C65D5"/>
    <w:rsid w:val="00A972F3"/>
    <w:rsid w:val="00B77CFD"/>
    <w:rsid w:val="00CA4BCC"/>
    <w:rsid w:val="00E92711"/>
    <w:rsid w:val="00F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44D03-E822-44FB-807F-8807382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B7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66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668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5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03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67113">
                                                          <w:marLeft w:val="0"/>
                                                          <w:marRight w:val="5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8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9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8.254.71.82/rds_ts_pub/?show=view&amp;id_object=029C06A9A95A4866B868CC85097E2C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Макуха</dc:creator>
  <cp:keywords/>
  <dc:description/>
  <cp:lastModifiedBy>Александр Макуха</cp:lastModifiedBy>
  <cp:revision>4</cp:revision>
  <dcterms:created xsi:type="dcterms:W3CDTF">2014-09-28T09:19:00Z</dcterms:created>
  <dcterms:modified xsi:type="dcterms:W3CDTF">2014-09-28T09:44:00Z</dcterms:modified>
</cp:coreProperties>
</file>